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093" w:rsidRDefault="00F14093" w:rsidP="000E5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DE3" w:rsidRDefault="00F97DE3" w:rsidP="000E5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DE3" w:rsidRDefault="00F97DE3" w:rsidP="000E5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765" cy="8659246"/>
            <wp:effectExtent l="0" t="0" r="0" b="0"/>
            <wp:docPr id="1" name="Рисунок 1" descr="C:\Users\Us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E3" w:rsidRDefault="00F97DE3" w:rsidP="000E5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DE3" w:rsidRDefault="00F97DE3" w:rsidP="000E5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DE3" w:rsidRDefault="00F97DE3" w:rsidP="000E5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DE3" w:rsidRPr="00CC446D" w:rsidRDefault="00F97DE3" w:rsidP="000E5D7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CC446D" w:rsidRPr="0005746D" w:rsidRDefault="00CC446D" w:rsidP="00240EE5">
      <w:pPr>
        <w:pStyle w:val="a3"/>
        <w:numPr>
          <w:ilvl w:val="0"/>
          <w:numId w:val="1"/>
        </w:numPr>
        <w:shd w:val="clear" w:color="auto" w:fill="FFFFFF"/>
        <w:spacing w:after="0"/>
        <w:ind w:left="0" w:firstLine="0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  <w:r w:rsidRPr="0005746D">
        <w:rPr>
          <w:b/>
          <w:color w:val="000000"/>
          <w:sz w:val="28"/>
          <w:szCs w:val="28"/>
          <w:bdr w:val="none" w:sz="0" w:space="0" w:color="auto" w:frame="1"/>
        </w:rPr>
        <w:lastRenderedPageBreak/>
        <w:t>ОБЩИЕ ПОЛОЖЕНИЯ</w:t>
      </w:r>
    </w:p>
    <w:p w:rsidR="00D80916" w:rsidRPr="00D80916" w:rsidRDefault="00D80916" w:rsidP="00240E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разработано в соответствии </w:t>
      </w:r>
      <w:proofErr w:type="gramStart"/>
      <w:r w:rsidRPr="00D809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809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80916" w:rsidRPr="00D80916" w:rsidRDefault="00D80916" w:rsidP="00240EE5">
      <w:pPr>
        <w:pStyle w:val="a3"/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D80916">
        <w:rPr>
          <w:sz w:val="28"/>
          <w:szCs w:val="28"/>
        </w:rPr>
        <w:t>Федеральным законом от 29 декабря 2012 г. № 273-ФЗ «Об образовании в Российской Федерации».</w:t>
      </w:r>
    </w:p>
    <w:p w:rsidR="00D80916" w:rsidRPr="00D80916" w:rsidRDefault="00D80916" w:rsidP="00240EE5">
      <w:pPr>
        <w:pStyle w:val="a3"/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D80916">
        <w:rPr>
          <w:sz w:val="28"/>
          <w:szCs w:val="28"/>
        </w:rPr>
        <w:t>Приказом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</w:p>
    <w:p w:rsidR="00D80916" w:rsidRDefault="00D80916" w:rsidP="00240EE5">
      <w:pPr>
        <w:pStyle w:val="a3"/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D80916">
        <w:rPr>
          <w:sz w:val="28"/>
          <w:szCs w:val="28"/>
        </w:rPr>
        <w:t>Федеральным Государственным образовательным стандартом образования обучающихся с умственной отсталостью (интеллектуальными нарушениями) утвержденным приказом Министерства образования и Науки РФ от 19 декабря 2014 года №1599, зарегистрирован в Министерстве юстиции России 03 февраля 2015 г., регистрационный номер 35850;</w:t>
      </w:r>
    </w:p>
    <w:p w:rsidR="001652DA" w:rsidRDefault="001652DA" w:rsidP="00240EE5">
      <w:pPr>
        <w:pStyle w:val="a3"/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1652DA">
        <w:rPr>
          <w:sz w:val="28"/>
          <w:szCs w:val="28"/>
        </w:rPr>
        <w:t xml:space="preserve">Уставом МКОУ «Общеобразовательная школа психолого – педагогической поддержки» </w:t>
      </w:r>
    </w:p>
    <w:p w:rsidR="00D80916" w:rsidRPr="00C83CE8" w:rsidRDefault="00D80916" w:rsidP="00240EE5">
      <w:pPr>
        <w:pStyle w:val="a3"/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proofErr w:type="gramStart"/>
      <w:r w:rsidRPr="001652DA">
        <w:rPr>
          <w:sz w:val="28"/>
          <w:szCs w:val="28"/>
        </w:rPr>
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нарушениями), одобрена </w:t>
      </w:r>
      <w:r w:rsidRPr="00C83CE8">
        <w:rPr>
          <w:sz w:val="28"/>
          <w:szCs w:val="28"/>
        </w:rPr>
        <w:t>решением федерального учебно-методического объединения по общему образованию (протокол от 22 декабря 2015 г. № 4/15).</w:t>
      </w:r>
      <w:proofErr w:type="gramEnd"/>
    </w:p>
    <w:p w:rsidR="001652DA" w:rsidRPr="001652DA" w:rsidRDefault="001652DA" w:rsidP="00240EE5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C83CE8">
        <w:rPr>
          <w:sz w:val="28"/>
          <w:szCs w:val="28"/>
        </w:rPr>
        <w:t>1.1.   Настоящее «Положение о формах, периодичности и порядке текущего</w:t>
      </w:r>
      <w:r w:rsidRPr="001652DA">
        <w:rPr>
          <w:sz w:val="28"/>
          <w:szCs w:val="28"/>
        </w:rPr>
        <w:t xml:space="preserve"> контроля успеваемости и промежуточной </w:t>
      </w:r>
      <w:proofErr w:type="gramStart"/>
      <w:r w:rsidRPr="001652DA">
        <w:rPr>
          <w:sz w:val="28"/>
          <w:szCs w:val="28"/>
        </w:rPr>
        <w:t>аттестации</w:t>
      </w:r>
      <w:proofErr w:type="gramEnd"/>
      <w:r w:rsidRPr="001652DA">
        <w:rPr>
          <w:sz w:val="28"/>
          <w:szCs w:val="28"/>
        </w:rPr>
        <w:t xml:space="preserve"> обучающихся с умственной отсталостью (интеллектуальными нарушениями)» (далее — Положение) является локальным актом, регулирующим порядок, периодичность, систему оценок и формы проведения текущей и промежуточной аттестации обучающихся с умственной отсталостью (интеллектуальными нарушениями). Данное положение регулирует правила проведения промежуточной аттестации обучающихся, применение единых требований к оценке обучающихся с умственной отсталостью (интеллектуальными нарушениями) по различным предметам. </w:t>
      </w:r>
    </w:p>
    <w:p w:rsidR="001652DA" w:rsidRPr="001652DA" w:rsidRDefault="001652DA" w:rsidP="00240EE5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Pr="001652DA">
        <w:rPr>
          <w:sz w:val="28"/>
          <w:szCs w:val="28"/>
        </w:rPr>
        <w:t xml:space="preserve"> Положение принимается Педагогическим советом школы, имеющим право вносить в него свои изменения и дополнения. Положение утверждается директором школы,   </w:t>
      </w:r>
    </w:p>
    <w:p w:rsidR="001652DA" w:rsidRDefault="001652DA" w:rsidP="00240EE5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1652DA">
        <w:rPr>
          <w:sz w:val="28"/>
          <w:szCs w:val="28"/>
        </w:rPr>
        <w:t>. В Положении использованы следующие определения (понятия), с точки зрения дидактики, применяемые в педагогической практике:</w:t>
      </w:r>
    </w:p>
    <w:p w:rsidR="001652DA" w:rsidRPr="001652DA" w:rsidRDefault="001652DA" w:rsidP="00240EE5">
      <w:pPr>
        <w:pStyle w:val="a3"/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1652DA">
        <w:rPr>
          <w:sz w:val="28"/>
          <w:szCs w:val="28"/>
        </w:rPr>
        <w:t xml:space="preserve"> оценка знаний, навыков и умений представляет собой процесс определения количественных и качественных показателей теоретической и практической подготовки обучаемых существующим оценочным требованиям, предъявляемым к ним школьными программами;</w:t>
      </w:r>
    </w:p>
    <w:p w:rsidR="001652DA" w:rsidRPr="001652DA" w:rsidRDefault="001652DA" w:rsidP="00240EE5">
      <w:pPr>
        <w:pStyle w:val="a3"/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1652DA">
        <w:rPr>
          <w:sz w:val="28"/>
          <w:szCs w:val="28"/>
        </w:rPr>
        <w:t>отметка — это количественная оценка знаний, навыков и умений, приобретенных учащимися, являющаяся результатом процесса оценивания, выраженная в баллах;</w:t>
      </w:r>
    </w:p>
    <w:p w:rsidR="00D80916" w:rsidRPr="001652DA" w:rsidRDefault="001652DA" w:rsidP="00240EE5">
      <w:pPr>
        <w:pStyle w:val="a3"/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1652DA">
        <w:rPr>
          <w:sz w:val="28"/>
          <w:szCs w:val="28"/>
        </w:rPr>
        <w:t xml:space="preserve"> выставление отметки — определение балла (количественно выраженной оценки) по официально принятой шкале для фиксирования результатов учебной деятельности, степени ее успешности. 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1.4.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Система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оценки достижения результатов освоения</w:t>
      </w:r>
      <w:r w:rsidR="00CC446D" w:rsidRPr="00D80916">
        <w:rPr>
          <w:rFonts w:ascii="Calibri" w:eastAsia="Times New Roman" w:hAnsi="Calibri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адаптированной основной общеобразовательной программы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обучающимися с умственной отсталостью (интеллектуальными нарушениями) (далее АООП) обеспечивает связь между требованиями стандарта и образовательным процессом.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1.5.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Система оценки достижения планируемых результатов освоения</w:t>
      </w:r>
      <w:r w:rsidR="00CC446D" w:rsidRPr="00D80916">
        <w:rPr>
          <w:rFonts w:ascii="Calibri" w:eastAsia="Times New Roman" w:hAnsi="Calibri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АООП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легкой умственной отсталостью (по варианту 1) ориентирует образовательный процесс на развитие личности обучающихся, достижение планируемых результатов освоения содержания учебных предметов и формирование базовых учебных действий.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1.6.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Система оценки достижения планируемых результатов освоения</w:t>
      </w:r>
      <w:r w:rsidR="00CC446D" w:rsidRPr="00D80916">
        <w:rPr>
          <w:rFonts w:ascii="Calibri" w:eastAsia="Times New Roman" w:hAnsi="Calibri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АООП обучающимися с умеренной, тяжелой, глубокой умственной отсталостью, тяжелыми и множественными нарушениями развития (по варианту 2) ориентирует образовательный процесс на введение в культуру ребенка, по разным причинам выпадающего из образовательного пространства, достижение возможных результатов освоения содержания СИПР и АООП.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1.7.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Возможные результаты являются основой для разработки АООП и СИПР образовательным учреждением. Система оценки достижения возможных результатов адекватно отражает требования стандарта, передает специфику образовательного процесса, соответствует возможностям обучающихся.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1.8.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Возможные результаты освоения АООП являются содержательной и </w:t>
      </w:r>
      <w:proofErr w:type="spell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критериальной</w:t>
      </w:r>
      <w:proofErr w:type="spell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основой для разработки рабочих программ учебных предметов, а также для системы оценки качества освоения обучающимися АООП в соответствии с требованиями стандарта.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1.9.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АООП определяет два уровня овладения предметными результатами: минимальный и достаточный.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1.10.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Итоговая оценка качества освоения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умственной отсталостью АООП осуществляется образовательным учреждением.</w:t>
      </w:r>
    </w:p>
    <w:p w:rsidR="00CC446D" w:rsidRPr="00D80916" w:rsidRDefault="00CC446D" w:rsidP="001652DA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C446D" w:rsidRDefault="00CC446D" w:rsidP="00240EE5">
      <w:pPr>
        <w:shd w:val="clear" w:color="auto" w:fill="FFFFFF"/>
        <w:spacing w:after="0" w:line="302" w:lineRule="atLeast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05746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2.                  ЦЕЛЬ ОЦЕНОЧНОЙ ДЕЯТЕЛЬНОСТИ</w:t>
      </w:r>
    </w:p>
    <w:p w:rsidR="00240EE5" w:rsidRPr="0005746D" w:rsidRDefault="00240EE5" w:rsidP="00240EE5">
      <w:pPr>
        <w:shd w:val="clear" w:color="auto" w:fill="FFFFFF"/>
        <w:spacing w:after="0" w:line="302" w:lineRule="atLeast"/>
        <w:ind w:left="284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2.1.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Основными направлениями и целями оценочной деятельности в соответствии с тре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бо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ваниями Стандарта являются оценка образовательных до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сти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жений обучающихся и оце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н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ка результатов деятельности образовательного учреждения и педагогических кадров, установление динамики развития обучающихся по итогам учебных четвертей (для обучающихся с легкой у/о), учебных полугодий (для обучающихся с умеренной, тяжелой, глубокой умственной отсталостью, с тяжёлыми и множественными нарушениями развития) и учебного года, описание достижения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возможных результатов в форме, понятной для всех участников образовательных отношений. По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лу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ченные данные используются для оце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нки состояния и тенденций развития системы образования.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2.2. Система оценки достижения обучающимися с умственной отсталостью (интеллектуальными нарушениями) планируемых результатов освоения АООП призвана решить следующие задачи: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закреплять основные направления и цели оценочной деятельности, описывать объект и содержание оценки, критерии, процедуры и состав 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инструментария оценивания, формы представления результатов, условия и границы применения системы оценки;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 и фор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ми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ро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ва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ние базовых учебных действий;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обеспечивать комплексный подход к оценке результатов</w:t>
      </w:r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освоения АООП, позволяющий вести оценку предметных и личностных результатов;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позволять осуществлять оценку динамики учебных достижений обучающихся и развития их жизненной компетенции.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2.3. Результаты достижений обучающихся с умственной отсталостью в овладении АООП являются значимыми для оценки качества об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ра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зо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вания обучающихся. При определении подходов к осуществлению оценки результатов це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лесообразно опираться на следующие принципы: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1) дифференциации оценки достижений с учетом типологических и индивидуальных особенностей развития и особых образовательных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потребностей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обучающихся с умственной отсталостью (интеллектуальными нарушениями);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2) о</w:t>
      </w:r>
      <w:r w:rsidRPr="00D80916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бъективности оценки, раскрывающей динамику достижений и качественных изменений в психическом и социальном развитии 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обучающихся;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3) единства параметров, критериев и инструментария оценки достижений в освоении содержания АООП,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Эти принципы </w:t>
      </w:r>
      <w:r w:rsidRPr="00D80916">
        <w:rPr>
          <w:rFonts w:ascii="Times New Roman" w:eastAsia="Times New Roman" w:hAnsi="Times New Roman" w:cs="Times New Roman"/>
          <w:color w:val="00000A"/>
          <w:sz w:val="28"/>
          <w:szCs w:val="28"/>
          <w:bdr w:val="none" w:sz="0" w:space="0" w:color="auto" w:frame="1"/>
          <w:lang w:eastAsia="ru-RU"/>
        </w:rPr>
        <w:t>отражают целостность системы образования обучающихся с умственной отсталостью, представляют обобщенные характеристики оценки их учебных и личностных достижений.</w:t>
      </w:r>
    </w:p>
    <w:p w:rsidR="00CC446D" w:rsidRPr="00D80916" w:rsidRDefault="00CC446D" w:rsidP="001652DA">
      <w:pPr>
        <w:shd w:val="clear" w:color="auto" w:fill="FFFFFF"/>
        <w:spacing w:after="0" w:line="302" w:lineRule="atLeast"/>
        <w:ind w:left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C446D" w:rsidRDefault="00CC446D" w:rsidP="00240EE5">
      <w:pPr>
        <w:shd w:val="clear" w:color="auto" w:fill="FFFFFF"/>
        <w:spacing w:after="0" w:line="240" w:lineRule="auto"/>
        <w:ind w:left="284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05746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3.             НАПРАВЛЕНИЯ ОЦЕНОЧНОЙ ДЕЯТЕЛЬНОСТИ</w:t>
      </w:r>
    </w:p>
    <w:p w:rsidR="00240EE5" w:rsidRPr="0005746D" w:rsidRDefault="00240EE5" w:rsidP="00240EE5">
      <w:pPr>
        <w:shd w:val="clear" w:color="auto" w:fill="FFFFFF"/>
        <w:spacing w:after="0" w:line="240" w:lineRule="auto"/>
        <w:ind w:left="284" w:firstLine="142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3.1. 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Освоение АООП общего образования обеспечивает достижение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УО двух видов результатов: личностных и предметных.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3.2.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Структура и содержание планируемых результатов освоения АООП адекватно отражают требования стандарта, передают специфику образовательного процесса (в частности, специфику целей изучения отдельных учебных предметов), соответствуют возможностям обучающихся.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3.3. 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Личностные результаты освоения АООП включают индивидуально-личностные качества, жизненные компетенции и ценностные установки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3.4.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Предметные результаты включают освоенные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знания и умения, специфичные для каждой образовательной области, готовность к их применению.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3.5. 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Предметные результаты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3.6. 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АООП определяет два уровня овладения предметными результатами: минимальный и достаточный.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3.7. 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Минимальный уровень является обязательным для всех обучающихся с умственной отсталостью.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3.8.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Минимальный уровень достижения предметных результатов фиксируется в рабочих программах по предметам и курсам с ориентацией на всех обучающихся класса. 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3.9.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Достаточный уровень рассматривается как повышенный и не является обязательным для всех обучающихся с умственной отсталостью. 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3.10. 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Достаточный уровень достижения предметных результатов фиксируется в рабочих программах по предметам и курсам адресно для отдельных обучающихся с указанием фамилий после проведения входной диагностики.</w:t>
      </w:r>
    </w:p>
    <w:p w:rsidR="00CC446D" w:rsidRPr="00D80916" w:rsidRDefault="00CC446D" w:rsidP="001652DA">
      <w:pPr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C446D" w:rsidRPr="0005746D" w:rsidRDefault="00CC446D" w:rsidP="00240EE5">
      <w:pPr>
        <w:shd w:val="clear" w:color="auto" w:fill="FFFFFF"/>
        <w:spacing w:after="0" w:line="240" w:lineRule="auto"/>
        <w:ind w:left="284" w:firstLine="142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46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4.             КОНЦЕПТУАЛЬНЫЕ ОСНОВЫ ОЦЕНОЧНОЙ ДЕЯТЕЛЬНОСТИ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4.1. 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Закономерные затруднения в освоении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отдельных предметов не рассматривается как показатель </w:t>
      </w:r>
      <w:proofErr w:type="spell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неуспешности</w:t>
      </w:r>
      <w:proofErr w:type="spell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их обучения и развития в целом.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4.2.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Оценка производится с учетом актуального психического и соматического состояния обучающегося.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4.3.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Формы выявления возможной результативности обучения должны быть вариативными для различных детей, разрабатываются индивидуально с учетом индивидуальных образовательных потребностей обучающихся.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4.4.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процессе выполнения заданий обучающимся оказывается необходимая помощь (выполнение по образцу, по подражанию, после частичного выполнения взрослым, совместно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взрослым).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4.5.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Оценка результативности достижений происходит в присутствии родителей (их законных представителей).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4.6.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Выявление представлений, умений и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навыков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обучающихся с у/о в каждой образовательной области создает основу для дальнейшей корректировки АООП и СИПР, конкретизации плана коррекционно-развивающей работы.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4.7. 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Оценка отражает степень самостоятельности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обучающегося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 выполнении действий, операций, направленных на решение жизненных задач.</w:t>
      </w:r>
    </w:p>
    <w:p w:rsidR="00046D89" w:rsidRDefault="00CC446D" w:rsidP="00240EE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046D89" w:rsidRPr="00D80916" w:rsidRDefault="00046D89" w:rsidP="001652DA">
      <w:pPr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C446D" w:rsidRPr="0005746D" w:rsidRDefault="00CC446D" w:rsidP="00E338A2">
      <w:pPr>
        <w:shd w:val="clear" w:color="auto" w:fill="FFFFFF"/>
        <w:spacing w:after="0" w:line="240" w:lineRule="auto"/>
        <w:ind w:left="284" w:hanging="36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46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5.      ФУНКЦИИ СИСТЕМЫ ОЦЕНКИ ДОСТИЖЕНИЯ ПЛАНИРУЕМЫХ РЕЗУЛЬТАТОВ</w:t>
      </w:r>
    </w:p>
    <w:p w:rsidR="00E338A2" w:rsidRPr="00D80916" w:rsidRDefault="00E338A2" w:rsidP="00E338A2">
      <w:pPr>
        <w:shd w:val="clear" w:color="auto" w:fill="FFFFFF"/>
        <w:spacing w:after="0" w:line="240" w:lineRule="auto"/>
        <w:ind w:left="284" w:hanging="36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5.1. Закрепляет основные направления оценочной деятельности, описание объекта оценки, критерии, процедуры и состав инструментария оценивания, формы предоставления результатов.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5.2. Ориентирует образовательный процесс на развитие личности обучающихся, достижение планируемых результатов освоения содержания учебных предметов и формирование базовых учебных действий.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5.3. Способствует оценить достижение планируемых результатов освоения содержания учебных предметов и жизненных компетенций, включенных в специальную индивидуальную программу развития.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5.4. Обеспечивает интегративный подход к оценке результатов освоения АООП образования обучающихся с умственной отсталостью, позволяющий оценивать в единстве предметные и личностные результаты образования.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5.5. Позволяет осуществлять оценку динамики развития жизненных компетенций и учебных достижений обучающихся.</w:t>
      </w:r>
    </w:p>
    <w:p w:rsidR="00CC446D" w:rsidRPr="00D80916" w:rsidRDefault="00CC446D" w:rsidP="001652DA">
      <w:pPr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C446D" w:rsidRDefault="00CC446D" w:rsidP="00240EE5">
      <w:pPr>
        <w:shd w:val="clear" w:color="auto" w:fill="FFFFFF"/>
        <w:spacing w:after="0" w:line="240" w:lineRule="auto"/>
        <w:ind w:left="284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05746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6.             ОПИСАНИЕ ОБЪЕКТА ОЦЕНКИ</w:t>
      </w:r>
    </w:p>
    <w:p w:rsidR="00240EE5" w:rsidRPr="0005746D" w:rsidRDefault="00240EE5" w:rsidP="00240EE5">
      <w:pPr>
        <w:shd w:val="clear" w:color="auto" w:fill="FFFFFF"/>
        <w:spacing w:after="0" w:line="240" w:lineRule="auto"/>
        <w:ind w:left="284" w:firstLine="142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6.1. Стандарт устанавливает требования к результатам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освоивших АООП, соразмерно индивидуальным возможностям и специфическим образовательным потребностям, отраженным в специальной индивидуальной программе развития (СИПР).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6.2. 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Личностные результаты включают </w:t>
      </w:r>
      <w:proofErr w:type="spell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сформированность</w:t>
      </w:r>
      <w:proofErr w:type="spell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мотивации к обучению и познанию, социальные компетенции и личностные качества. 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6.3.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Возможные личностные результаты освоения АООП заносятся в рабочие программы по предметам и курсам, в программы коррекционно-развивающих занятий и внеурочной работы. 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6.4. 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Возможные личностные результаты освоения АООП включают овладение обучающимися социальными компетенциями, необходимых для решения практико-ориентированных задач и обеспечивающих становление социальных отношений обучающихся в различных средах.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6.5.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Возможные личностные результаты определяются согласно особым образовательным потребностям каждого ребенка с у/о на основе классификатора жизненных компетенций</w:t>
      </w:r>
      <w:r w:rsidR="00046D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(Приложение 1).</w:t>
      </w:r>
      <w:proofErr w:type="gramEnd"/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6.6. 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Предметные результаты включают освоенный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ходе изучения учебного предмета опыт специфической для данной предмет</w:t>
      </w:r>
      <w:r w:rsidR="004B6F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ной области деятельности </w:t>
      </w:r>
      <w:r w:rsid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 получению нового знаний и </w:t>
      </w:r>
      <w:r w:rsidR="004B6F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степень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самостоятельности в его применений в практической деятельности.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6.7. 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Возможные предметные результаты заносятся в рабочую программу с учетом индивидуальных возможностей и специфических образовательных потребностей обучающихся, а также специфики содержания предметных областей.</w:t>
      </w:r>
    </w:p>
    <w:p w:rsidR="00CC446D" w:rsidRPr="00D80916" w:rsidRDefault="001652DA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6.8. 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Предметом итоговой оценки освоения обучающимися с легкой умственной отсталостью АООП по варианту 1 является достижение возможных результатов освоения образовательной программы обучающихся с у/о. Согласно требованиям Стандарта по завершению реализации АООП проводится итоговая аттестация в форме двух испытаний:</w:t>
      </w:r>
      <w:proofErr w:type="gramEnd"/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-первое ― предполагает комплексную оценку предметных результатов усвоения обучающимися русского языка, чтения (литературного чтения), математики и основ социальной жизни;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-второе ― направлено на оценку знаний и умений по выбранному профилю труда.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Содержание и процедура проведения итоговой аттестации разрабатывается учреждением.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Результаты итоговой аттестации оцениваются в форме «зачет» / «не зачет» (или по балльной системе оценивания, которая определяется в Положении об итоговой аттестации).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6.9.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Итоговая оценка качества освоения обучающимися с умеренной, тяжелой, глубокой умственной отсталостью, с тяжелыми и множественными нарушениями развития (ТМНР) АООП осуществляется образовательным учреждением.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Предметом итоговой оценки освоения обучающимися АООП по варианту 2 должно быть достижение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результатов освоения специальной индивидуальной программы развития последнего года обучения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развития жизненной компетенции обучающихся. Итоговая аттестация осуществляется в течение последних двух недель учебного года путем наблюдения за выполнением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специально подобранных заданий, позволяющих выявить и оценить результаты обучения. При оценке результативности обучения важно учитывать затруднения обучающихся в освоении отдельных предметов (курсов), которые не должны рассматриваться как показатель </w:t>
      </w:r>
      <w:proofErr w:type="spell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неуспешности</w:t>
      </w:r>
      <w:proofErr w:type="spell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их обучения и развития в целом.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Система оценки результатов отражает степень выполнения обучающимися</w:t>
      </w:r>
      <w:r w:rsidRPr="00D80916">
        <w:rPr>
          <w:rFonts w:ascii="Calibri" w:eastAsia="Times New Roman" w:hAnsi="Calibri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умеренной, тяжелой, глубокой умственной отсталостью (интеллектуальными нарушениями), с тяжелыми и множественными нарушениями развития планируемых результатов освоения АООП и СИПР, взаимодействие следующих компонентов: 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   что обучающийся знает и умеет на конец учебного периода,</w:t>
      </w:r>
      <w:proofErr w:type="gramEnd"/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   что из полученных знаний и умений он применяет на практике,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•   насколько активно, адекватно и самостоятельно он их применяет.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 оценке результативности обучения учитываются особенности психического, неврологического и соматического состояния каждого обучающегося.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Выявление результативности обучения происходит вариативно с учетом психофизического развития ребенка в процессе выполнения перцептивных, речевых, предметных действий, графических работ и др. При предъявлении и выполнении всех видов заданий обучающимся должна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 При оценке результативности достижений необходимо учитывать степень самостоятельности ребенка.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Выявление представлений, умений и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навыков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обучающихся в каждой образовательной области должно создавать основу для корректировки СИПР, конкретизации содержания дальнейшей коррекционно-развивающей работы. В случае затруднений в оценке </w:t>
      </w:r>
      <w:proofErr w:type="spell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сформированности</w:t>
      </w:r>
      <w:proofErr w:type="spell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действий, представлений в связи с отсутствием видимых изменений, обусловленных тяжестью имеющихся у ребенка нарушений, следует оценивать его эмоциональное состояние, другие возможные личностные результаты.</w:t>
      </w:r>
    </w:p>
    <w:p w:rsidR="00CC446D" w:rsidRPr="0005746D" w:rsidRDefault="00CC446D" w:rsidP="001652DA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46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C446D" w:rsidRPr="0005746D" w:rsidRDefault="00CC446D" w:rsidP="004B6F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46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7.</w:t>
      </w:r>
      <w:r w:rsidRPr="0005746D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ru-RU"/>
        </w:rPr>
        <w:t>         </w:t>
      </w:r>
      <w:r w:rsidRPr="0005746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ПРОЦЕДУРА ОЦЕНКИ ДОСТИЖЕНИЯ ВОЗМОЖНЫХ ЛИЧНОСТНЫХ РЕЗУЛЬТАТОВ ОСВОЕНИЯ АООП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7.1. 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оценки результатов развития жизненной компетенции используется метод экспертной группы. В ее состав входит родитель (законный представитель) ребенка, учитель, воспитатель, педагог-психолог и учитель-логопед.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7.2. 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Задачей экспертной группы является выработка согласованной оценки достижений ребенка в сфере жизненной компетенции. 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7.3. 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Основой оценки служит анализ поведения ребенка и динамики его развития в повседневной жизни.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7.4.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Критериальным</w:t>
      </w:r>
      <w:proofErr w:type="spell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аппаратом служит классификатор жизненных компетенций и разработанный на его основе индивидуальный перечень возможных результатов личностного развития. 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7.5.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Оценка достижений производится путем фиксации фактической способности к выполнению действия или операции, обозначенной в качестве возможного результата личностного развития по следующей шкале: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 – не выполняет, помощь не принимает.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 – выполняет совместно с педагогом при значительной тактильной помощи.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 – выполняет совместно с педагогом с незначительной тактильной помощью или после частичного выполнения педагогом.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 – выполняет самостоятельно по подражанию, показу, образцу.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 – выполняет самостоятельно по словесной </w:t>
      </w:r>
      <w:proofErr w:type="spell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пооперациональной</w:t>
      </w:r>
      <w:proofErr w:type="spell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инструкции.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 – выполняет самостоятельно по вербальному заданию.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7.6.  Оценка достижений личностных результатов производится 1 раз в год.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7.7.  На основании сравнения показателей текущей и предыдущей оценки экспертная группа делает вывод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динамике развития жизненной компетенции обучающегося с у/о за год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каждому показателю по следующей шкале: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 – отсутствие динамики или регресс.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 – динамика в освоении минимум одной операции, действия.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 – минимальная динамика.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 – средняя динамика.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 – выраженная динамика.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 – полное освоение действия. 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7.8.  Аналогичная оценка динамики производится ежегодно в мае относительно текущей оценки и данных входящей оценки личностного развития (октябрь 1 класса). 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7.9.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Результаты оценки личностных достижений заносятся классным руководителем в индивидуальную карту развития обучающегося (дневник наблюдений) в форме характеристики личностного развития ребенка (один раз в год),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CC446D" w:rsidRPr="00D80916" w:rsidRDefault="00CC446D" w:rsidP="001652DA">
      <w:pPr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C446D" w:rsidRPr="0005746D" w:rsidRDefault="00CC446D" w:rsidP="000574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46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8.</w:t>
      </w:r>
      <w:r w:rsidRPr="0005746D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ru-RU"/>
        </w:rPr>
        <w:t>         </w:t>
      </w:r>
      <w:r w:rsidRPr="0005746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ПРОЦЕДУРА ОЦЕНКИ ДОСТИЖЕНИЯ ВОЗМОЖНЫХ ПРЕДМЕТНЫХ РЕЗУЛЬТАТОВ ОСВОЕНИЯ АООП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Предметные результаты связаны с овладением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8.2.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Оценка достижения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умственной отсталостью предметных результатов базируется на принципах индивидуального и дифференцированного подходов. Усвоенные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ученика и овладении им социальным опытом.  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8.3. 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оценки достижения возможных предметных результатов освоения АООП используется технология тестовых заданий по каждому учебному предмету. Задания разрабатываются дифференцированно с учетом особых образовательных потребностей. Вариативность заданий заключается в варьировании сложности и объема стимульного материала, способа предъявления, объема помощи при выполнении задания.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8.4. </w:t>
      </w:r>
      <w:r w:rsidR="005C15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Письменные, практические, самостоятельные, контрольные и другие виды работ обучающихся с легкой  степенью умственной отсталости оцениваются по 5-ти балльной системе, выставляются в классный и электронный журналы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C446D" w:rsidRPr="00D80916" w:rsidRDefault="00E442B5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8.5. 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Оценка достижения возможных предметных результатов освоения АООП производится учителем, по предметной области «Язык и речевая практика» оценка производится учителем и учителем-логопедом.</w:t>
      </w:r>
    </w:p>
    <w:p w:rsidR="00CC446D" w:rsidRPr="00D80916" w:rsidRDefault="00920211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8.6</w:t>
      </w:r>
      <w:r w:rsidR="00E44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Оценка достижений предметных результатов производится путем установления среднего арифметического из двух оценок – </w:t>
      </w:r>
      <w:proofErr w:type="spell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знаниевой</w:t>
      </w:r>
      <w:proofErr w:type="spell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(что знает) и практической (что умеет) составляющих. В спорных случаях приоритетной является оценка за практические учебные умения.</w:t>
      </w:r>
    </w:p>
    <w:p w:rsidR="00CC446D" w:rsidRPr="00D80916" w:rsidRDefault="00920211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8.7</w:t>
      </w:r>
      <w:r w:rsidR="005C15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У обучающих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ся с легкой умственной отсталостью </w:t>
      </w:r>
      <w:r w:rsidR="005C153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ценку предметных результатов целесообразно начинать со второго полугодия II-го класса, т. е. в тот период, когда у обучающихся будут сформированы некоторые начальные навыки чтения, письма и счета. Кроме того, сама учебная деятельность для них будет привычной, и они смогут ее организовывать под руководством учителя.</w:t>
      </w:r>
    </w:p>
    <w:p w:rsidR="00CC446D" w:rsidRDefault="00920211" w:rsidP="00240E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8.8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Во время обучения в первом дополнительном и I-м классах, а также в течение первого полугодия II-го класса целесообразно всячески поощрять и стимулировать работу учеников, используя только качественную оценку. При этом не является принципиально важным, насколько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обучающийся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396DE6" w:rsidRDefault="00920211" w:rsidP="00240E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8.9</w:t>
      </w:r>
      <w:r w:rsidR="00396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Последствия получения неудовлетворительного результата текущего контроля успеваемости определяются педагогическим работником в </w:t>
      </w:r>
      <w:r w:rsidR="00396D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соответствии с адаптированной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</w:t>
      </w:r>
    </w:p>
    <w:p w:rsidR="00396DE6" w:rsidRDefault="00396DE6" w:rsidP="00240E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  <w:t>В ходе текущего контроля успеваемости педагог не может оценить работу обучающегося отметкой «2» («неудовлетворительно») при выполнении самостоятельной работы обучающего характера.</w:t>
      </w:r>
    </w:p>
    <w:p w:rsidR="00DC5306" w:rsidRDefault="00920211" w:rsidP="00240EE5">
      <w:pPr>
        <w:tabs>
          <w:tab w:val="left" w:pos="1020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8.10.</w:t>
      </w:r>
      <w:r w:rsidRPr="00920211">
        <w:rPr>
          <w:rFonts w:ascii="Times New Roman" w:hAnsi="Times New Roman" w:cs="Times New Roman"/>
          <w:sz w:val="28"/>
          <w:szCs w:val="28"/>
        </w:rPr>
        <w:t xml:space="preserve"> </w:t>
      </w:r>
      <w:r w:rsidRPr="00333B18">
        <w:rPr>
          <w:rFonts w:ascii="Times New Roman" w:hAnsi="Times New Roman" w:cs="Times New Roman"/>
          <w:sz w:val="28"/>
          <w:szCs w:val="28"/>
        </w:rPr>
        <w:t>Педагогические работники доводят до сведения родителей (законных представителей)  сведения о результатах текущего контроля успеваемости учащихся как посредством заполнения предусмотренных документов, в том числе в электронной форме, так и по запросу родителей (законных представителей) учащихся. Педагогические работники в рамках работы с родителями (законными представителями) учащихся обязаны прокомментировать результаты текущего контроля успеваемости учащихся в устной форме. Родители (законные 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333B18">
        <w:rPr>
          <w:rFonts w:ascii="Times New Roman" w:hAnsi="Times New Roman" w:cs="Times New Roman"/>
          <w:sz w:val="28"/>
          <w:szCs w:val="28"/>
        </w:rPr>
        <w:t xml:space="preserve"> классному руководителю. </w:t>
      </w:r>
    </w:p>
    <w:p w:rsidR="00DC5306" w:rsidRDefault="00CF5AB1" w:rsidP="00240EE5">
      <w:pPr>
        <w:tabs>
          <w:tab w:val="left" w:pos="1020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</w:t>
      </w:r>
      <w:r w:rsidR="00230072" w:rsidRPr="00333B18">
        <w:rPr>
          <w:rFonts w:ascii="Times New Roman" w:hAnsi="Times New Roman" w:cs="Times New Roman"/>
          <w:sz w:val="28"/>
          <w:szCs w:val="28"/>
        </w:rPr>
        <w:t>Т</w:t>
      </w:r>
      <w:r w:rsidR="00230072">
        <w:rPr>
          <w:rFonts w:ascii="Times New Roman" w:hAnsi="Times New Roman" w:cs="Times New Roman"/>
          <w:sz w:val="28"/>
          <w:szCs w:val="28"/>
        </w:rPr>
        <w:t>екущий контроль предметов коррекционно-развивающей области</w:t>
      </w:r>
      <w:r w:rsidR="00230072" w:rsidRPr="00333B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5306" w:rsidRDefault="00CF5AB1" w:rsidP="00240EE5">
      <w:pPr>
        <w:tabs>
          <w:tab w:val="left" w:pos="1020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</w:t>
      </w:r>
      <w:r w:rsidR="00230072">
        <w:rPr>
          <w:rFonts w:ascii="Times New Roman" w:hAnsi="Times New Roman" w:cs="Times New Roman"/>
          <w:sz w:val="28"/>
          <w:szCs w:val="28"/>
        </w:rPr>
        <w:t xml:space="preserve">.1. </w:t>
      </w:r>
      <w:r w:rsidR="00230072" w:rsidRPr="00333B18">
        <w:rPr>
          <w:rFonts w:ascii="Times New Roman" w:hAnsi="Times New Roman" w:cs="Times New Roman"/>
          <w:sz w:val="28"/>
          <w:szCs w:val="28"/>
        </w:rPr>
        <w:t xml:space="preserve">К </w:t>
      </w:r>
      <w:r w:rsidR="00230072">
        <w:rPr>
          <w:rFonts w:ascii="Times New Roman" w:hAnsi="Times New Roman" w:cs="Times New Roman"/>
          <w:sz w:val="28"/>
          <w:szCs w:val="28"/>
        </w:rPr>
        <w:t>предметам</w:t>
      </w:r>
      <w:r w:rsidR="00230072" w:rsidRPr="00230072">
        <w:rPr>
          <w:rFonts w:ascii="Times New Roman" w:hAnsi="Times New Roman" w:cs="Times New Roman"/>
          <w:sz w:val="28"/>
          <w:szCs w:val="28"/>
        </w:rPr>
        <w:t xml:space="preserve"> </w:t>
      </w:r>
      <w:r w:rsidR="00230072">
        <w:rPr>
          <w:rFonts w:ascii="Times New Roman" w:hAnsi="Times New Roman" w:cs="Times New Roman"/>
          <w:sz w:val="28"/>
          <w:szCs w:val="28"/>
        </w:rPr>
        <w:t>коррекционно-развивающей области</w:t>
      </w:r>
      <w:r w:rsidR="00230072" w:rsidRPr="00333B18">
        <w:rPr>
          <w:rFonts w:ascii="Times New Roman" w:hAnsi="Times New Roman" w:cs="Times New Roman"/>
          <w:sz w:val="28"/>
          <w:szCs w:val="28"/>
        </w:rPr>
        <w:t xml:space="preserve"> относятся логопедические занятия, ЛФК,  развитие психомоторики и сенс</w:t>
      </w:r>
      <w:r w:rsidR="00230072">
        <w:rPr>
          <w:rFonts w:ascii="Times New Roman" w:hAnsi="Times New Roman" w:cs="Times New Roman"/>
          <w:sz w:val="28"/>
          <w:szCs w:val="28"/>
        </w:rPr>
        <w:t>орных процессов, ритмика</w:t>
      </w:r>
      <w:r w:rsidR="00230072" w:rsidRPr="00333B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5306" w:rsidRDefault="00CF5AB1" w:rsidP="00240EE5">
      <w:pPr>
        <w:tabs>
          <w:tab w:val="left" w:pos="1020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</w:t>
      </w:r>
      <w:r w:rsidR="00230072" w:rsidRPr="00333B18">
        <w:rPr>
          <w:rFonts w:ascii="Times New Roman" w:hAnsi="Times New Roman" w:cs="Times New Roman"/>
          <w:sz w:val="28"/>
          <w:szCs w:val="28"/>
        </w:rPr>
        <w:t xml:space="preserve">.2. При планировании развития психомоторики и сенсорных процессов учителем разрабатывается схема обследования и оценки уровня </w:t>
      </w:r>
      <w:proofErr w:type="spellStart"/>
      <w:r w:rsidR="00230072" w:rsidRPr="00333B1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230072" w:rsidRPr="00333B18">
        <w:rPr>
          <w:rFonts w:ascii="Times New Roman" w:hAnsi="Times New Roman" w:cs="Times New Roman"/>
          <w:sz w:val="28"/>
          <w:szCs w:val="28"/>
        </w:rPr>
        <w:t xml:space="preserve"> моторных и сенсорных процессов у детей, которая позволяет отслеживать продвижение учащихся в своем развитии. Отметки в журнал не ставятся.   </w:t>
      </w:r>
    </w:p>
    <w:p w:rsidR="00DC5306" w:rsidRDefault="00CF5AB1" w:rsidP="00240EE5">
      <w:pPr>
        <w:tabs>
          <w:tab w:val="left" w:pos="1020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</w:t>
      </w:r>
      <w:r w:rsidR="00230072" w:rsidRPr="00333B18">
        <w:rPr>
          <w:rFonts w:ascii="Times New Roman" w:hAnsi="Times New Roman" w:cs="Times New Roman"/>
          <w:sz w:val="28"/>
          <w:szCs w:val="28"/>
        </w:rPr>
        <w:t>.3. При планировании логопедическ</w:t>
      </w:r>
      <w:r w:rsidR="00230072">
        <w:rPr>
          <w:rFonts w:ascii="Times New Roman" w:hAnsi="Times New Roman" w:cs="Times New Roman"/>
          <w:sz w:val="28"/>
          <w:szCs w:val="28"/>
        </w:rPr>
        <w:t>ой работы учитель</w:t>
      </w:r>
      <w:r w:rsidR="00230072" w:rsidRPr="00333B18">
        <w:rPr>
          <w:rFonts w:ascii="Times New Roman" w:hAnsi="Times New Roman" w:cs="Times New Roman"/>
          <w:sz w:val="28"/>
          <w:szCs w:val="28"/>
        </w:rPr>
        <w:t xml:space="preserve">-логопед составляет речевые карты с направлениями работы и картами динамического наблюдения за состоянием письменной речи учащихся, с помощью которых отслеживает развитие речи учащихся. </w:t>
      </w:r>
    </w:p>
    <w:p w:rsidR="00DC5306" w:rsidRDefault="00CF5AB1" w:rsidP="00240EE5">
      <w:pPr>
        <w:tabs>
          <w:tab w:val="left" w:pos="1020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</w:t>
      </w:r>
      <w:r w:rsidR="00257235">
        <w:rPr>
          <w:rFonts w:ascii="Times New Roman" w:hAnsi="Times New Roman" w:cs="Times New Roman"/>
          <w:sz w:val="28"/>
          <w:szCs w:val="28"/>
        </w:rPr>
        <w:t>.4. Планируя занятия по ритмике  учитель ориентируется на заключение ПМПК</w:t>
      </w:r>
      <w:r w:rsidR="00DC5306">
        <w:rPr>
          <w:rFonts w:ascii="Times New Roman" w:hAnsi="Times New Roman" w:cs="Times New Roman"/>
          <w:sz w:val="28"/>
          <w:szCs w:val="28"/>
        </w:rPr>
        <w:t xml:space="preserve">, учитывая структуру </w:t>
      </w:r>
      <w:proofErr w:type="gramStart"/>
      <w:r w:rsidR="00DC5306">
        <w:rPr>
          <w:rFonts w:ascii="Times New Roman" w:hAnsi="Times New Roman" w:cs="Times New Roman"/>
          <w:sz w:val="28"/>
          <w:szCs w:val="28"/>
        </w:rPr>
        <w:t>дефекта</w:t>
      </w:r>
      <w:proofErr w:type="gramEnd"/>
      <w:r w:rsidR="00DC5306">
        <w:rPr>
          <w:rFonts w:ascii="Times New Roman" w:hAnsi="Times New Roman" w:cs="Times New Roman"/>
          <w:sz w:val="28"/>
          <w:szCs w:val="28"/>
        </w:rPr>
        <w:t xml:space="preserve"> организует коррекционно-развивающую деятельность с учащимися, отслеживает динамику музыкально-ритмической деятельности. Отметки в журнал не ставятся, разрабатывается листок мониторинга.</w:t>
      </w:r>
    </w:p>
    <w:p w:rsidR="00920211" w:rsidRPr="0005746D" w:rsidRDefault="00CF5AB1" w:rsidP="00240EE5">
      <w:pPr>
        <w:tabs>
          <w:tab w:val="left" w:pos="10205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</w:t>
      </w:r>
      <w:r w:rsidR="00DC5306">
        <w:rPr>
          <w:rFonts w:ascii="Times New Roman" w:hAnsi="Times New Roman" w:cs="Times New Roman"/>
          <w:sz w:val="28"/>
          <w:szCs w:val="28"/>
        </w:rPr>
        <w:t>.5</w:t>
      </w:r>
      <w:r w:rsidR="00230072" w:rsidRPr="00333B18">
        <w:rPr>
          <w:rFonts w:ascii="Times New Roman" w:hAnsi="Times New Roman" w:cs="Times New Roman"/>
          <w:sz w:val="28"/>
          <w:szCs w:val="28"/>
        </w:rPr>
        <w:t>. Федеральной и региональной программ</w:t>
      </w:r>
      <w:r w:rsidR="00230072">
        <w:rPr>
          <w:rFonts w:ascii="Times New Roman" w:hAnsi="Times New Roman" w:cs="Times New Roman"/>
          <w:sz w:val="28"/>
          <w:szCs w:val="28"/>
        </w:rPr>
        <w:t>ы</w:t>
      </w:r>
      <w:r w:rsidR="00230072" w:rsidRPr="00333B18">
        <w:rPr>
          <w:rFonts w:ascii="Times New Roman" w:hAnsi="Times New Roman" w:cs="Times New Roman"/>
          <w:sz w:val="28"/>
          <w:szCs w:val="28"/>
        </w:rPr>
        <w:t xml:space="preserve"> по ЛФК не существует. Специалистом по ЛФК разрабатывается локальная программа, исходя из общепринятых в специальном образовании форм и методов, а также возможностей школы. Последовательность работы определяется структурой нарушения, имеющегося у ребенка и рекомендациями ПМПК. Программа должна быть рассмотрена и одобрена на заседании педагогического совета и утверждена директором школы. </w:t>
      </w:r>
      <w:r w:rsidR="00DC5306">
        <w:rPr>
          <w:rFonts w:ascii="Times New Roman" w:hAnsi="Times New Roman" w:cs="Times New Roman"/>
          <w:sz w:val="28"/>
          <w:szCs w:val="28"/>
        </w:rPr>
        <w:t>Отметки в журнал не ставятся, разрабатывается листок мониторинга.</w:t>
      </w:r>
    </w:p>
    <w:p w:rsidR="00CC446D" w:rsidRPr="00D80916" w:rsidRDefault="00CF5AB1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8.12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Для преодоления формального подхода в оценивании предметных результатов освоения АООП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легкой умственной отсталостью необходимо, чтобы балльная оценка свидетельствовала о качестве усвоенных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знаний. В связи с этим основными критериями оценки планируемых результатов являются следующие: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-соответствие/несоответствие науке и практике;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-полнота и надежность усвоения;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-самостоятельность применения усвоенных знаний.</w:t>
      </w:r>
    </w:p>
    <w:p w:rsidR="00CC446D" w:rsidRPr="00D80916" w:rsidRDefault="00CF5AB1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8.13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 Результаты овладения АООП выявляются в ходе выполнения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разных видов заданий, требующих верного решения: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 способу предъявления (устные, письменные, практические);</w:t>
      </w:r>
    </w:p>
    <w:p w:rsidR="00CC446D" w:rsidRPr="00D80916" w:rsidRDefault="00CF5AB1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-по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характеру выполнения (репродуктивные, продуктивные, творческие).</w:t>
      </w:r>
      <w:r w:rsidR="00CC446D" w:rsidRPr="00D80916">
        <w:rPr>
          <w:rFonts w:ascii="Calibri" w:eastAsia="Times New Roman" w:hAnsi="Calibri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Самостоятельность выполнения заданий оценивается с позиции наличия/отсутствия помощи и ее видов: задание выполнено полностью самостоятельно; выполнено по словесной инструкции; выполнено с опорой на образец; задание не выполнено при оказании различных видов помощи.</w:t>
      </w:r>
    </w:p>
    <w:p w:rsidR="00CC446D" w:rsidRPr="00D80916" w:rsidRDefault="00CF5AB1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8.14</w:t>
      </w:r>
      <w:r w:rsidR="00E44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Чем больше верно выполненных заданий к общему объему, тем выше показатель надежности полученных результатов, что дает основание оценивать их как «неудовлетворительные», «удовлетворительные», «хорошие», «очень хорошие» (отличные).</w:t>
      </w:r>
    </w:p>
    <w:p w:rsidR="00CC446D" w:rsidRPr="00D80916" w:rsidRDefault="00CF5AB1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8.15</w:t>
      </w:r>
      <w:r w:rsidR="00E44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текущей оценочной деятельности целесообразно соотносить результаты, продемонстрированные учеником, с оценками типа: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-«удовлетворительно» (отметка «3»), если обучающиеся верно выполняют от 35% до 50% заданий;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-«хорошо» (отметка «4»)― от 51% до 65% заданий.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-«очень хорошо, отлично» (отметка «5») свыше 65%.</w:t>
      </w:r>
    </w:p>
    <w:p w:rsidR="00CC446D" w:rsidRPr="00D80916" w:rsidRDefault="00CF5AB1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8.16</w:t>
      </w:r>
      <w:r w:rsidR="00E442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При оценке итоговых предметных результатов следует выбирать такие, которые стимулировали бы учебную и практическую деятельность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обучающегося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оказывали бы положительное влияние на формирование жизненных компетенций.</w:t>
      </w:r>
    </w:p>
    <w:p w:rsidR="00CC446D" w:rsidRPr="00D80916" w:rsidRDefault="00CF5AB1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8.17</w:t>
      </w:r>
      <w:r w:rsidR="00013C1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Текущий контроль успеваемости проводится во всех классах с легкой умственной отсталостью. Формами текущего контроля успеваемости могут быть:</w:t>
      </w:r>
    </w:p>
    <w:p w:rsidR="00CC446D" w:rsidRPr="00D80916" w:rsidRDefault="00EE3820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 математике: устный опрос,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контрольная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проверочная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арифметический диктант, практическая работа,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тесты;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E238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 русскому языку: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словарный диктант,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выборочный 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диктант,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комментированный диктант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зрительный диктант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предупредительный диктант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объяснительный диктант,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письмо по памяти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творческие работы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контрольный диктант;</w:t>
      </w:r>
      <w:proofErr w:type="gramEnd"/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 чтению</w:t>
      </w:r>
      <w:r w:rsidR="00046D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по чтению (литературному чтению)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проверка навыков осознанного чтения (техника чтения);</w:t>
      </w:r>
    </w:p>
    <w:p w:rsidR="00CC446D" w:rsidRPr="00046D89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 биологии,</w:t>
      </w:r>
      <w:r w:rsidR="00013C1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истории</w:t>
      </w:r>
      <w:r w:rsidR="00046D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отечества</w:t>
      </w:r>
      <w:r w:rsidR="00013C1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географии, природоведению</w:t>
      </w:r>
      <w:r w:rsidR="00046D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основам социальной жизни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обществознанию: проверочная работа</w:t>
      </w:r>
      <w:r w:rsidR="00046D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тесты</w:t>
      </w:r>
      <w:r w:rsidR="00046D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контрольная работа</w:t>
      </w:r>
      <w:r w:rsidR="00046D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диктант;</w:t>
      </w:r>
      <w:proofErr w:type="gramEnd"/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 профессионально-трудовому обучению: проверочная работа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практическая работа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контрольная работа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участие в выставках, конкурсах и т.д. различного уровня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тесты;</w:t>
      </w:r>
      <w:proofErr w:type="gramEnd"/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 физической культуре: сдача контрольных нормативов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участие в спортивных соревнованиях различного уровня;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-по изобразительному искусству: оценивание индивидуальных творческих работ</w:t>
      </w:r>
      <w:r w:rsidR="00EE38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участие в выставках, конкурсах и т.д. различного уровня;</w:t>
      </w:r>
    </w:p>
    <w:p w:rsidR="00CF5AB1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 музыке и пению: оценивание индивидуальных творческих способностей, динамика их развития; участие в конкурсах, фестивалях различного уровня.</w:t>
      </w:r>
    </w:p>
    <w:p w:rsidR="00CF5AB1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Промежуточная аттестация проводится во 2-х–9-х классах с легкой умственной отсталостью в конце первого полугодия и учебного года в сроки, установленные в начале учебного года. В случае неудовлетворительной промежуточной аттестации за год отметка обучающегося по предмету утверждается педагогическим советом учреждения.</w:t>
      </w:r>
    </w:p>
    <w:p w:rsidR="00CF5AB1" w:rsidRDefault="00CF5AB1" w:rsidP="00240E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8.18.</w:t>
      </w:r>
      <w:r w:rsidRPr="00333B18">
        <w:rPr>
          <w:rFonts w:ascii="Times New Roman" w:hAnsi="Times New Roman" w:cs="Times New Roman"/>
          <w:sz w:val="28"/>
          <w:szCs w:val="28"/>
        </w:rPr>
        <w:t xml:space="preserve"> Текущий контроль </w:t>
      </w:r>
      <w:proofErr w:type="gramStart"/>
      <w:r w:rsidRPr="00333B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33B18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и  умственной отсталостью (интеллектуальными нарушениями), получающих образование в форме индивидуального обучения на дому. </w:t>
      </w:r>
    </w:p>
    <w:p w:rsidR="00CF5AB1" w:rsidRDefault="00CF5AB1" w:rsidP="00240E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</w:t>
      </w:r>
      <w:r w:rsidRPr="00333B1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Pr="00333B18">
        <w:rPr>
          <w:rFonts w:ascii="Times New Roman" w:hAnsi="Times New Roman" w:cs="Times New Roman"/>
          <w:sz w:val="28"/>
          <w:szCs w:val="28"/>
        </w:rPr>
        <w:t xml:space="preserve">Текущий контроль по основным предметам проводит учитель, осуществляющий обучение на дому. Для проверки качества усвоения индивидуального плана, составленного в соответствии с программами учебного плана для детей с ограниченными возможностями здоровья и умственной отсталостью (интеллектуальными нарушениями), обучающимися на дому, по итогам учебной четверти и года учителями проводятся контрольные работы в форме промежуточной аттестации. </w:t>
      </w:r>
    </w:p>
    <w:p w:rsidR="00CF5AB1" w:rsidRPr="0091308B" w:rsidRDefault="00CF5AB1" w:rsidP="00240E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8.18.2</w:t>
      </w:r>
      <w:r w:rsidRPr="00333B18">
        <w:rPr>
          <w:rFonts w:ascii="Times New Roman" w:hAnsi="Times New Roman" w:cs="Times New Roman"/>
          <w:sz w:val="28"/>
          <w:szCs w:val="28"/>
        </w:rPr>
        <w:t xml:space="preserve">. Результаты текущего контроля детей с ограниченными возможностями здоровья и  умственной отсталостью (интеллектуальными нарушениями) обучающихся индивидуально на дому,  систематически заносятся в журнал индивидуального обучения.  Результаты промежуточной аттестации вносятся в  классный журнал соответствующего класса, </w:t>
      </w:r>
      <w:proofErr w:type="gramStart"/>
      <w:r w:rsidRPr="00333B18">
        <w:rPr>
          <w:rFonts w:ascii="Times New Roman" w:hAnsi="Times New Roman" w:cs="Times New Roman"/>
          <w:sz w:val="28"/>
          <w:szCs w:val="28"/>
        </w:rPr>
        <w:t>согласно положения</w:t>
      </w:r>
      <w:proofErr w:type="gramEnd"/>
      <w:r w:rsidRPr="00333B18">
        <w:rPr>
          <w:rFonts w:ascii="Times New Roman" w:hAnsi="Times New Roman" w:cs="Times New Roman"/>
          <w:sz w:val="28"/>
          <w:szCs w:val="28"/>
        </w:rPr>
        <w:t xml:space="preserve"> об индивидуальном обучении на дому. </w:t>
      </w:r>
    </w:p>
    <w:p w:rsidR="00BD7556" w:rsidRDefault="0091308B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8.19</w:t>
      </w:r>
      <w:r w:rsidR="00BD75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Текущая аттестация обучающихся с умеренной, тяжелой, глубокой умственной отсталостью, с тяжелыми и множественными нарушениями развития включает в себя полугодовое оценивание результатов освоения СИПР, разработанной на основе АООП образовательной организации.</w:t>
      </w:r>
    </w:p>
    <w:p w:rsidR="00BD755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Промежуточная (годовая) аттестация представляет собой оценку результатов освоения СИПР и развития жизненных компетенций ребёнка по итогам учебного года.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Исключается система балльного (отметочного) оценивания. В течение учебного года оценки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обучающимся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 выставляются. Не допускается использование любой знаковой символики, заменяющей цифровую отметку (звездочки, самолетики, солнышки и прочие). Допускается лишь словесная объяснительная оценка.</w:t>
      </w:r>
    </w:p>
    <w:p w:rsidR="00CC446D" w:rsidRPr="00D80916" w:rsidRDefault="002A1949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8.19</w:t>
      </w:r>
      <w:r w:rsidR="00BD75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="00BD75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Оценка достижений предметных результатов по практической составляющей производится путем фиксации фактической способности к выполнению учебного действия, обозначенного в качестве возможного предметного результата по следующей шкале: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 – не выполняет, помощь не принимает.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 – выполняет совместно с педагогом при значительной тактильной помощи.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 – выполняет совместно с педагогом с незначительной тактильной помощью или после частичного выполнения педагогом.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3 – выполняет самостоятельно по подражанию, показу, образцу.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 – выполняет самостоятельно по словесной </w:t>
      </w:r>
      <w:proofErr w:type="spell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пооперациональной</w:t>
      </w:r>
      <w:proofErr w:type="spell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инструкции.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 – выполняет самостоятельно по вербальному заданию.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8.7.</w:t>
      </w:r>
      <w:r w:rsidRPr="00D80916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Оценка достижений предметных результатов по </w:t>
      </w:r>
      <w:proofErr w:type="spell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знаниевой</w:t>
      </w:r>
      <w:proofErr w:type="spell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составляющей производится путем фиксации фактической способности к воспроизведению (в т.ч. и невербальному) знания, обозначенного в качестве возможного предметного результата по следующей шкале: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 – не воспроизводит при максимальном объеме помощи.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 – воспроизводит по наглядным опорам со значительными ошибками и пробелами.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 – воспроизводит по наглядным опорам с незначительными ошибками.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 – воспроизводит по подсказке с незначительными ошибками.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 – воспроизводит по наглядным опорам или подсказкам без ошибок.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 – воспроизводит самостоятельно без ошибок по вопросу.</w:t>
      </w:r>
    </w:p>
    <w:p w:rsidR="00CC446D" w:rsidRPr="00D80916" w:rsidRDefault="002A1949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8.19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Оценка достижений предметных результатов производится 1 раз в полугодие.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</w:t>
      </w:r>
      <w:r w:rsidR="002A19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.1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9.</w:t>
      </w:r>
      <w:r w:rsidR="002A19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Н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основании сравнения показателей за полугодие текущей и предыдущей оценки учитель делает вывод о динамике усвоения АООП и СИПР каждым обучающимся с у/о по каждому показателю по следующей шкале: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0 – отсутствие динамики или регресс.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 – динамика в освоении минимум одной операции, действия.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 – минимальная динамика.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 – средняя динамика.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 – выраженная динамика.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 – полное освоение действия. </w:t>
      </w:r>
    </w:p>
    <w:p w:rsidR="00CC446D" w:rsidRPr="00D80916" w:rsidRDefault="00BD7556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8.10. </w:t>
      </w:r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Словесная отметка обучающимся по варианту 2 АООП выставляется по двухуровневому принципу: «усвоено», «не усвоено». Отметке «усвоено» соответствует шкальная оценка от 1 до 5. Отметке «не усвоено» соответствует шкальная оценка 0 по </w:t>
      </w:r>
      <w:proofErr w:type="gramStart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обеим</w:t>
      </w:r>
      <w:proofErr w:type="gramEnd"/>
      <w:r w:rsidR="00CC446D"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составляющим предметных результатов. </w:t>
      </w:r>
    </w:p>
    <w:p w:rsidR="00CC446D" w:rsidRPr="00D80916" w:rsidRDefault="00CC446D" w:rsidP="00CC446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5746D" w:rsidRDefault="0005746D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5746D" w:rsidRDefault="0005746D" w:rsidP="00240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C446D" w:rsidRPr="00D80916" w:rsidRDefault="00CC446D" w:rsidP="00CC446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C446D" w:rsidRPr="00240EE5" w:rsidRDefault="00CC446D" w:rsidP="00CC446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240EE5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Приложение № 1</w:t>
      </w:r>
    </w:p>
    <w:p w:rsidR="00240EE5" w:rsidRDefault="00240EE5" w:rsidP="00CC44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C446D" w:rsidRPr="00240EE5" w:rsidRDefault="00CC446D" w:rsidP="00CC44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240EE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Программа оценки личностных результатов</w:t>
      </w:r>
    </w:p>
    <w:p w:rsidR="00240EE5" w:rsidRPr="00D80916" w:rsidRDefault="00240EE5" w:rsidP="00CC446D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W w:w="9858" w:type="dxa"/>
        <w:tblInd w:w="-1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478"/>
      </w:tblGrid>
      <w:tr w:rsidR="00CC446D" w:rsidRPr="00D80916" w:rsidTr="00240EE5"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Критерий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Параметры оценки</w:t>
            </w:r>
          </w:p>
        </w:tc>
        <w:tc>
          <w:tcPr>
            <w:tcW w:w="3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Индикаторы</w:t>
            </w:r>
          </w:p>
        </w:tc>
      </w:tr>
      <w:tr w:rsidR="00CC446D" w:rsidRPr="00D80916" w:rsidTr="00240EE5">
        <w:trPr>
          <w:trHeight w:val="854"/>
        </w:trPr>
        <w:tc>
          <w:tcPr>
            <w:tcW w:w="319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Владение навыками коммуникации и принятыми ритуалами социального взаимодействия (т.е. самой формой поведения, его социальным рисунком), в том числе с использованием информационных технологий</w:t>
            </w:r>
          </w:p>
        </w:tc>
        <w:tc>
          <w:tcPr>
            <w:tcW w:w="319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сформированность</w:t>
            </w:r>
            <w:proofErr w:type="spellEnd"/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навыков коммуникации </w:t>
            </w:r>
            <w:proofErr w:type="gramStart"/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</w:t>
            </w:r>
            <w:proofErr w:type="gramEnd"/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взрос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лы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ми</w:t>
            </w:r>
          </w:p>
        </w:tc>
        <w:tc>
          <w:tcPr>
            <w:tcW w:w="3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способность инициировать и поддерживать ком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му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ни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ка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цию с взрослыми</w:t>
            </w:r>
          </w:p>
        </w:tc>
      </w:tr>
      <w:tr w:rsidR="00CC446D" w:rsidRPr="00D80916" w:rsidTr="00240EE5">
        <w:trPr>
          <w:trHeight w:val="83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C446D" w:rsidRPr="00D80916" w:rsidRDefault="00CC446D" w:rsidP="00CC4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C446D" w:rsidRPr="00D80916" w:rsidRDefault="00CC446D" w:rsidP="00CC4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способность применять аде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к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ватные способы поведения в разных ситуациях</w:t>
            </w:r>
          </w:p>
        </w:tc>
      </w:tr>
      <w:tr w:rsidR="00CC446D" w:rsidRPr="00D80916" w:rsidTr="00240EE5">
        <w:trPr>
          <w:trHeight w:val="28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C446D" w:rsidRPr="00D80916" w:rsidRDefault="00CC446D" w:rsidP="00CC4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способность обращаться за помощью</w:t>
            </w:r>
          </w:p>
        </w:tc>
      </w:tr>
      <w:tr w:rsidR="00CC446D" w:rsidRPr="00D80916" w:rsidTr="00240EE5">
        <w:trPr>
          <w:trHeight w:val="53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C446D" w:rsidRPr="00D80916" w:rsidRDefault="00CC446D" w:rsidP="00CC4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сформированность</w:t>
            </w:r>
            <w:proofErr w:type="spellEnd"/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навыков коммуникации со сверстниками</w:t>
            </w:r>
          </w:p>
        </w:tc>
        <w:tc>
          <w:tcPr>
            <w:tcW w:w="3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способность инициировать и поддерживать коммуникацию со сверс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т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ни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ками</w:t>
            </w:r>
          </w:p>
        </w:tc>
      </w:tr>
      <w:tr w:rsidR="00CC446D" w:rsidRPr="00D80916" w:rsidTr="00240EE5">
        <w:trPr>
          <w:trHeight w:val="53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C446D" w:rsidRPr="00D80916" w:rsidRDefault="00CC446D" w:rsidP="00CC4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CC446D" w:rsidRPr="00D80916" w:rsidRDefault="00CC446D" w:rsidP="00CC4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способность применять аде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к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ватные способы поведения в разных ситуациях</w:t>
            </w:r>
          </w:p>
        </w:tc>
      </w:tr>
      <w:tr w:rsidR="00CC446D" w:rsidRPr="00D80916" w:rsidTr="00240EE5">
        <w:trPr>
          <w:trHeight w:val="53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C446D" w:rsidRPr="00D80916" w:rsidRDefault="00CC446D" w:rsidP="00CC4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:rsidR="00CC446D" w:rsidRPr="00D80916" w:rsidRDefault="00CC446D" w:rsidP="00CC4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способность обращаться за помощью</w:t>
            </w:r>
          </w:p>
        </w:tc>
      </w:tr>
      <w:tr w:rsidR="00CC446D" w:rsidRPr="00D80916" w:rsidTr="00240EE5">
        <w:trPr>
          <w:trHeight w:val="116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C446D" w:rsidRPr="00D80916" w:rsidRDefault="00CC446D" w:rsidP="00CC4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владение средствами коммуникации</w:t>
            </w:r>
          </w:p>
        </w:tc>
        <w:tc>
          <w:tcPr>
            <w:tcW w:w="3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способность использовать разнообразные средства ко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м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муникации согласно ситу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ации</w:t>
            </w:r>
          </w:p>
        </w:tc>
      </w:tr>
      <w:tr w:rsidR="00CC446D" w:rsidRPr="00D80916" w:rsidTr="00240EE5">
        <w:trPr>
          <w:trHeight w:val="298"/>
        </w:trPr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адекватность применения ритуалов социального взаимодействия</w:t>
            </w:r>
          </w:p>
        </w:tc>
        <w:tc>
          <w:tcPr>
            <w:tcW w:w="34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46D" w:rsidRPr="00D80916" w:rsidRDefault="00CC446D" w:rsidP="00CC4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способность правильно при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менить ритуалы социаль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но</w:t>
            </w:r>
            <w:r w:rsidRPr="00D80916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softHyphen/>
              <w:t>го взаимодействия согласно ситуации</w:t>
            </w:r>
          </w:p>
        </w:tc>
      </w:tr>
    </w:tbl>
    <w:p w:rsidR="00CC446D" w:rsidRPr="00D80916" w:rsidRDefault="00CC446D" w:rsidP="00CC44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38F8" w:rsidRDefault="00E238F8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6D89" w:rsidRDefault="00046D89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6D89" w:rsidRDefault="00046D89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6D89" w:rsidRDefault="00046D89" w:rsidP="00CC446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46D89" w:rsidRDefault="00046D89" w:rsidP="00240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C446D" w:rsidRPr="00240EE5" w:rsidRDefault="00CC446D" w:rsidP="00CC446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240EE5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Приложение № 2</w:t>
      </w:r>
    </w:p>
    <w:p w:rsidR="00CC446D" w:rsidRPr="00D80916" w:rsidRDefault="00CC446D" w:rsidP="00CC44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C446D" w:rsidRPr="00D80916" w:rsidRDefault="00CC446D" w:rsidP="00CC44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Оценка </w:t>
      </w:r>
      <w:proofErr w:type="gramStart"/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 легкой степенью умственной отсталости по предметам обучения при промежуточной и итоговой аттестации</w:t>
      </w:r>
    </w:p>
    <w:p w:rsidR="00CC446D" w:rsidRPr="00D80916" w:rsidRDefault="00CC446D" w:rsidP="00CC44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CC446D" w:rsidRPr="00D80916" w:rsidRDefault="00E238F8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1. Чтение 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1.1. Отметки за учебный</w:t>
      </w:r>
      <w:r w:rsidR="00E238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предмет «Чтение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обучающимся (воспитанникам) образовательной организации в ходе промежуточной аттестации выставляются за технику чтения. При проверке техники чтения рекомендуется подбирать незнакомые, но доступные тексты примерно следующего объема (на конец года): I класс - 10 слов; II класс – 15-20 </w:t>
      </w:r>
      <w:proofErr w:type="spellStart"/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лов</w:t>
      </w:r>
      <w:proofErr w:type="spell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; III класс – 20-25 слов; IV класс - 35-40 слов; V класс – 45 -60 слов; VI класс – 70-80 слов; VII – 80-90 слов; VIII–IX классы - 90-100 </w:t>
      </w:r>
      <w:proofErr w:type="spell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cлов</w:t>
      </w:r>
      <w:proofErr w:type="spell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1.2. При оценке техники чтения принимается во внимание успешность овладения обучающимися (воспитанниками) техникой чтения (правильность, беглость и выразительность) и содержанием читаемого (выделение главной мысли, ответы на вопросы, пересказ) в соответствии с программными требованиями по каждому году обучения: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II класс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«5» ставится обучающемуся (воспитаннику), если он: читает по слогам (с переходом к концу года на чтение целыми словами) правильно с одной-двумя самостоятельно исправленными ошибками короткие тексты; соблюдает синтаксические паузы; отвечает на вопросы по содержанию прочитанного; пересказывает прочитанное полно, правильно, последовательно;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«4» ставится обучающемуся (воспитаннику), если он: читает по слогам, затрудняясь читать целиком даже легкие слова; допускает одну-две ошибки при чтении и соблюдении синтаксических пауз; допускает неточности в ответах на вопросы и при пересказе содержания, но исправляет их самостоятельно или с незначительной помощью педагогического работника;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«3» ставится обучающемуся (воспитаннику), если он: затрудняется в чтении по слогам трудных слов; допускает три-четыре ошибки при чтении и соблюдении синтаксических пауз; отвечает на вопросы и пересказывает содержание прочитанного с помощью педагогического работника;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«2» ставится обучающемуся (воспитаннику), если он: затрудняется в чтении по слогам даже легких слов; допускает более пяти ошибок при чтении и соблюдении синтаксических пауз; в ответах на вопросы и при пересказе содержания прочитанного искажает основной смысл, не использует помощь педагогического работника.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III—IV классы: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«5» ставится обучающемуся (воспитаннику), если он: читает целыми словами правильно, с одной-двумя самостоятельно исправленными ошибками; читает выразительно, с соблюдением синтаксических и смысловых пауз, в IV классе — логических ударений; отвечает на вопросы педагогического работника и передает содержание прочитанного полно, правильно, последовательно;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«4» ставится обучающемуся (воспитаннику), если он: читает целыми словами, некоторые трудные слова — по слогам; допускает одну-две ошибки при чтении, соблюдении смысловых пауз, в IV классе — логических ударений; допускает неточности в ответах на вопросы и при пересказе содержания, но исправляет их самостоятельно или с незначительной помощью педагогического работника;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«3» ставится обучающемуся (воспитаннику), если он: читает, в основном, целыми словами, трудные слова — по слогам; допускает три-четыре ошибки при чтении, соблюдении синтаксических и смысловых пауз, в IV классе - логических ударений; отвечает на вопросы и пересказывает содержание прочитанного с помощью педагогического работника;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«2» ставится обучающемуся (воспитаннику), если он: читает, в основном, по слогам, даже легкие слова; допускает более пяти ошибок при чтении и соблюдении синтаксических пауз; в ответах на вопросы при пересказе содержания прочитанного искажает основной смысл, не использует помощь педагогического работника.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V—IX классы: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«5» ставится обучающемуся (воспитаннику), если он: читает правильно, бегло, выразительно с соблюдением норм литературного произношения; выделяет основную мысль произведения или части рассказа с незначительной помощью педагогического работника; делит текст на части и озаглавливает их с помощью педагогического работника (в VIII—IX классах легкие тексты — самостоятельно); называет главных действующих лиц произведения, характеризует их поступки;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отвечает на вопросы и передает содержание </w:t>
      </w:r>
      <w:proofErr w:type="gram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прочитанного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полно, правильно, последовательно;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       оценка «4» ставится обучающемуся (воспитаннику), если он: читает, в основном, правильно, бегло; допускает одну-две ошибки при чтении, соблюдении смысловых пауз, знаков препинания, передающих интонацию, логических ударений; допускает неточности в выделении основной мысли произведения или части рассказа, исправляет их с помощью педагогического работника; допускает ошибки в делении текста на части и </w:t>
      </w:r>
      <w:proofErr w:type="spell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озаглавливании</w:t>
      </w:r>
      <w:proofErr w:type="spell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частей, исправляет их с помощью педагогического работника;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называет главных действующих лиц произведения, характеризует их поступки с помощью педагогического работника; допускает неточности в ответах на вопросы и при передаче содержания, но исправляет их самостоятельно или с незначительной помощью педагогического работника;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«3» ставится обучающемуся (воспитаннику), если он: читает недостаточно бегло, некоторые слова — по слогам; допускает три-четыре ошибки при чтении; одну-две ошибки — в соблюдении синтаксических пауз; три-четыре - в соблюдении смысловых пауз, знаков препинания, передающих интонацию, логических ударений; выделяет основную мысль произведения или части рассказа с помощью педагогического работника; делит текст на части и озаглавливает части с помощью педагогического работника;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затрудняется назвать главных действующих лиц произведения, характеризовать их поступки; отвечает на вопросы и пересказывает неполно, непоследовательно, допускает искажение воспроизведения;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«2» ставится обучающемуся (воспитаннику), если он: читает по слогам; допускает более пяти ошибок при чтении, при соблюдении синтаксических пауз; не может выделять основную мысль произведения, части рассказа даже с помощью педагогического работника; не делит текст на части; не называет главных действующих лиц произведения, не характеризует их поступки; отвечает на вопросы и пересказывает содержание произведения фрагментарно, искажая основной смысл;</w:t>
      </w:r>
      <w:proofErr w:type="gram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 использует помощь педагогического работника.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 Письмо и развитие речи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2.1. Знания и умения обучающихся (воспитанников) легкой и средней степени умственной отсталости по письму и развитию речи оцениваются на основе устных ответов и письменных работ.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2.2. Устный опрос обучающихся (воспитанников) является одним из методов учета знаний, умений и навыков обучающемуся (воспитаннику) специальной (коррекционной) образовательной организации.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оценке устных ответов по грамматике принимается во внимание: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 правильность ответа по содержанию, свидетельствующая об осознанности усвоения изученного материала;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б) полнота ответа;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в) умение практически применять свои знания;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г) последователь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ность изложения и речевое оформление ответа.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2.3. К контрольным письменным работам в специальных (коррекционных) образовательных организациях относят, как правило, контрольное списывание, контрольный диктант и грамматический разбор. Основными видами контрольных работ во 2-4 классах являются списывание и диктанты.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2.4. При оценке письменных работ по русскому языку следует руководствоваться следующими нормами: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I-IV классы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«5» ставится за работу без ошибок;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«4» ставится за работу с одной-тремя ошибками;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«3» ставится за работу с четырьмя-пятью ошибками;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«2» ставится за работу, в которой допущено шесть и более ошибок.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V-IX классы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«5» ставится за работу без ошибок;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«4» ставится за работу с одной-тремя ошибками;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«3» ставится за работу с четырьмя-пятью ошибками;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оценка «2» ставится за работу, в которой допущено шесть и более ошибок.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2.5. В письменных работах не учитываются 1-2 исправления или одна пунктуационная ошибка. Наличие трех исправлений или двух пунктуационных ошибок на изученное правило соответствует одной орфографической ошибке. Ошибки на не пройденные правила правописания также не учитываются.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 одну ошибку в диктанте считается: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а) повторение ошибок в одном и том же слове (например, в слове «лыжи» дважды написано на конце «ы»). Если же подобная ошибка на это правило встречается в другом слове, она учитывается;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б) две негрубые ошибки: повторение в слове одной и той же буквы; </w:t>
      </w:r>
      <w:proofErr w:type="spell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недописывание</w:t>
      </w:r>
      <w:proofErr w:type="spell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слов;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в) пропуск одной части слова при переносе; повторное написание одного и того же слова в предложении.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Ошибки, обусловленные тяжелыми нарушениями речи и письма, следует рассматривать индивидуально для каждого ученика.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недописывание</w:t>
      </w:r>
      <w:proofErr w:type="spellEnd"/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2.6. При грамматическом разборе следует руководствоваться следующими нормами: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="005530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оценка «5» ставится, если обучающийся (воспитанник) обнаруживает осознанное усвоение грамматических понятий, правил в процессе грамматического разбора, работу выполняет без ошибок или допускает 1-2 исправления.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="005530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оценка «4» ставится, если обучающийся (воспитанник) в основном обнаруживает усвоение изученного материала, умеет применить свои знания, хотя и допускает 2-3 ошибки;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="005530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оценка «3» ставится, если обучающийся (воспитанник) обнаруживает недостаточное понимание изученного материала, затрудняется в применении своих знаний, допускает 4-5 ошибок или не справляется с одним из заданий;</w:t>
      </w:r>
    </w:p>
    <w:p w:rsidR="00CC446D" w:rsidRPr="00D80916" w:rsidRDefault="00CC446D" w:rsidP="00240EE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0916">
        <w:rPr>
          <w:rFonts w:ascii="Symbol" w:eastAsia="Times New Roman" w:hAnsi="Symbol" w:cs="Aria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="005530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о</w:t>
      </w:r>
      <w:r w:rsidRPr="00D809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ценка «2» ставится, если обучающийся (воспитанник) обнаруживает плохое знание учебного материала, не справляется с большинством грамматических заданий.</w:t>
      </w:r>
    </w:p>
    <w:p w:rsidR="007D5806" w:rsidRPr="00CC446D" w:rsidRDefault="007D5806" w:rsidP="00CC446D">
      <w:pPr>
        <w:tabs>
          <w:tab w:val="left" w:pos="1125"/>
        </w:tabs>
      </w:pPr>
    </w:p>
    <w:sectPr w:rsidR="007D5806" w:rsidRPr="00CC446D" w:rsidSect="00240EE5">
      <w:pgSz w:w="11906" w:h="16838"/>
      <w:pgMar w:top="709" w:right="707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8048A"/>
    <w:multiLevelType w:val="hybridMultilevel"/>
    <w:tmpl w:val="C950A284"/>
    <w:lvl w:ilvl="0" w:tplc="23944E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302854"/>
    <w:multiLevelType w:val="hybridMultilevel"/>
    <w:tmpl w:val="96B07940"/>
    <w:lvl w:ilvl="0" w:tplc="16C84558">
      <w:start w:val="1"/>
      <w:numFmt w:val="decimal"/>
      <w:lvlText w:val="%1."/>
      <w:lvlJc w:val="left"/>
      <w:pPr>
        <w:ind w:left="790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446D"/>
    <w:rsid w:val="00013C11"/>
    <w:rsid w:val="00046D89"/>
    <w:rsid w:val="0005746D"/>
    <w:rsid w:val="000E5D7A"/>
    <w:rsid w:val="001652DA"/>
    <w:rsid w:val="00230072"/>
    <w:rsid w:val="00240EE5"/>
    <w:rsid w:val="00257235"/>
    <w:rsid w:val="002A1949"/>
    <w:rsid w:val="002B47C9"/>
    <w:rsid w:val="00342B42"/>
    <w:rsid w:val="0036339E"/>
    <w:rsid w:val="00396DE6"/>
    <w:rsid w:val="004B6F71"/>
    <w:rsid w:val="0052511A"/>
    <w:rsid w:val="00551F16"/>
    <w:rsid w:val="005530E4"/>
    <w:rsid w:val="005732ED"/>
    <w:rsid w:val="005C153A"/>
    <w:rsid w:val="005C4299"/>
    <w:rsid w:val="005E035E"/>
    <w:rsid w:val="00682987"/>
    <w:rsid w:val="00684551"/>
    <w:rsid w:val="00724862"/>
    <w:rsid w:val="007D5806"/>
    <w:rsid w:val="0091308B"/>
    <w:rsid w:val="00920211"/>
    <w:rsid w:val="00982AC7"/>
    <w:rsid w:val="00BD7556"/>
    <w:rsid w:val="00C83CE8"/>
    <w:rsid w:val="00CC446D"/>
    <w:rsid w:val="00CD73C7"/>
    <w:rsid w:val="00CF5AB1"/>
    <w:rsid w:val="00D80916"/>
    <w:rsid w:val="00D911EC"/>
    <w:rsid w:val="00DC5306"/>
    <w:rsid w:val="00E238F8"/>
    <w:rsid w:val="00E338A2"/>
    <w:rsid w:val="00E442B5"/>
    <w:rsid w:val="00ED22C3"/>
    <w:rsid w:val="00EE3820"/>
    <w:rsid w:val="00F14093"/>
    <w:rsid w:val="00F97D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4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3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451A3-62F0-4ADF-A72C-C74EED8C8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6247</Words>
  <Characters>35608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2020-02-19T08:23:00Z</cp:lastPrinted>
  <dcterms:created xsi:type="dcterms:W3CDTF">2020-02-06T15:25:00Z</dcterms:created>
  <dcterms:modified xsi:type="dcterms:W3CDTF">2020-02-27T02:10:00Z</dcterms:modified>
</cp:coreProperties>
</file>